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FDE" w:rsidRPr="00A76801" w:rsidRDefault="00F23FDE" w:rsidP="00F23FDE">
      <w:pPr>
        <w:spacing w:after="0"/>
        <w:ind w:left="450"/>
        <w:jc w:val="center"/>
        <w:rPr>
          <w:rFonts w:ascii="Copperplate Gothic Bold" w:hAnsi="Copperplate Gothic Bold"/>
          <w:b/>
          <w:color w:val="000000"/>
        </w:rPr>
      </w:pPr>
      <w:r w:rsidRPr="00A76801">
        <w:rPr>
          <w:rFonts w:ascii="Copperplate Gothic Bold" w:hAnsi="Copperplate Gothic Bold"/>
          <w:b/>
          <w:color w:val="000000"/>
        </w:rPr>
        <w:t>MAHARISHI MARKANDESHWAR (DEEMED TO BE UNIVERSITY)</w:t>
      </w:r>
    </w:p>
    <w:p w:rsidR="00F23FDE" w:rsidRPr="00F47830" w:rsidRDefault="00F23FDE" w:rsidP="00F23FDE">
      <w:pPr>
        <w:spacing w:after="0"/>
        <w:ind w:left="450"/>
        <w:jc w:val="center"/>
        <w:rPr>
          <w:rFonts w:ascii="Copperplate Gothic Bold" w:hAnsi="Copperplate Gothic Bold"/>
          <w:b/>
          <w:szCs w:val="36"/>
        </w:rPr>
      </w:pPr>
      <w:r w:rsidRPr="00F47830">
        <w:rPr>
          <w:rFonts w:ascii="Copperplate Gothic Bold" w:hAnsi="Copperplate Gothic Bold"/>
          <w:b/>
          <w:szCs w:val="36"/>
        </w:rPr>
        <w:t>MULLANA-AMBALA, HARYANA (INDIA), 133-207</w:t>
      </w:r>
    </w:p>
    <w:p w:rsidR="00F23FDE" w:rsidRPr="00F47830" w:rsidRDefault="00F23FDE" w:rsidP="00F23FDE">
      <w:pPr>
        <w:spacing w:after="0"/>
        <w:ind w:left="450"/>
        <w:jc w:val="center"/>
        <w:rPr>
          <w:rFonts w:ascii="Book Antiqua" w:hAnsi="Book Antiqua"/>
          <w:b/>
          <w:sz w:val="20"/>
          <w:szCs w:val="18"/>
        </w:rPr>
      </w:pPr>
      <w:r w:rsidRPr="00F47830">
        <w:rPr>
          <w:rFonts w:ascii="Book Antiqua" w:hAnsi="Book Antiqua"/>
          <w:b/>
          <w:sz w:val="20"/>
          <w:szCs w:val="18"/>
        </w:rPr>
        <w:t>(Established under section 3 of the UGC Act, 1956)</w:t>
      </w:r>
    </w:p>
    <w:p w:rsidR="00F23FDE" w:rsidRPr="00F47830" w:rsidRDefault="00F23FDE" w:rsidP="00F23FDE">
      <w:pPr>
        <w:spacing w:after="0"/>
        <w:ind w:left="450"/>
        <w:jc w:val="center"/>
        <w:rPr>
          <w:rFonts w:ascii="Book Antiqua" w:hAnsi="Book Antiqua"/>
          <w:b/>
          <w:sz w:val="18"/>
          <w:szCs w:val="18"/>
        </w:rPr>
      </w:pPr>
      <w:r w:rsidRPr="00F47830">
        <w:rPr>
          <w:rFonts w:ascii="Book Antiqua" w:hAnsi="Book Antiqua"/>
          <w:b/>
          <w:sz w:val="18"/>
          <w:szCs w:val="18"/>
        </w:rPr>
        <w:t>(Accredited by NAAC with Grade ‘A’)</w:t>
      </w:r>
    </w:p>
    <w:p w:rsidR="00F23FDE" w:rsidRDefault="00F23FDE" w:rsidP="00F23FDE"/>
    <w:tbl>
      <w:tblPr>
        <w:tblW w:w="97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1467"/>
        <w:gridCol w:w="2643"/>
        <w:gridCol w:w="1472"/>
        <w:gridCol w:w="938"/>
        <w:gridCol w:w="2207"/>
      </w:tblGrid>
      <w:tr w:rsidR="00F23FDE" w:rsidRPr="00F84B58" w:rsidTr="00EC594D">
        <w:trPr>
          <w:trHeight w:val="720"/>
        </w:trPr>
        <w:tc>
          <w:tcPr>
            <w:tcW w:w="9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Default="00F23FDE" w:rsidP="00F2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</w:p>
          <w:p w:rsidR="00F23FDE" w:rsidRPr="00F23FDE" w:rsidRDefault="00F23FDE" w:rsidP="00F2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23FD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NUMBER OF CAPABILITY ENHANCEMENT AND DEVELOPMENT SCHEMES SUCH AS SOFT SKILL DEVELOPMENT</w:t>
            </w:r>
            <w:proofErr w:type="gramStart"/>
            <w:r w:rsidRPr="00F23FD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,  REMEDIAL</w:t>
            </w:r>
            <w:proofErr w:type="gramEnd"/>
            <w:r w:rsidRPr="00F23FDE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COACHING,  LANGUAGE LAB,  BRIDGE COURSES, YOGA, MEDITATION,  PERSONAL COUNSELLING AND  MENTORING ETC.</w:t>
            </w:r>
          </w:p>
          <w:p w:rsidR="00F23FDE" w:rsidRPr="00F23FDE" w:rsidRDefault="00F23FDE" w:rsidP="00F23F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</w:rPr>
            </w:pPr>
          </w:p>
        </w:tc>
      </w:tr>
      <w:tr w:rsidR="00F23FDE" w:rsidRPr="00F84B58" w:rsidTr="00EC594D">
        <w:trPr>
          <w:trHeight w:val="96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Name of Institute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b/>
                <w:bCs/>
                <w:color w:val="000000"/>
                <w:sz w:val="20"/>
              </w:rPr>
              <w:t>Name of Department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Name of the capability enhancement scheme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Date of implementation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Number of students enrolled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Agencies involved</w:t>
            </w:r>
          </w:p>
          <w:p w:rsidR="00F23FDE" w:rsidRPr="00F23FDE" w:rsidRDefault="00F23FDE" w:rsidP="00EC594D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Biotechnology 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Remedial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Semester wise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Biotechnology 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Personality development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36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Civil </w:t>
            </w:r>
            <w:proofErr w:type="spellStart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EngG</w:t>
            </w:r>
            <w:proofErr w:type="spellEnd"/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Remedial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24.08.2018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36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Civil </w:t>
            </w:r>
            <w:proofErr w:type="spellStart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EngG</w:t>
            </w:r>
            <w:proofErr w:type="spellEnd"/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Remedial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06.10.2018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32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Civil </w:t>
            </w:r>
            <w:proofErr w:type="spellStart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EngG</w:t>
            </w:r>
            <w:proofErr w:type="spellEnd"/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Mock Gate Test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15.10.2018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18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Civil </w:t>
            </w:r>
            <w:proofErr w:type="spellStart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EngG</w:t>
            </w:r>
            <w:proofErr w:type="spellEnd"/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Mock Gate Test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22.01.2019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8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Civil </w:t>
            </w:r>
            <w:proofErr w:type="spellStart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EngG</w:t>
            </w:r>
            <w:proofErr w:type="spellEnd"/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Mock Gate Test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12.02.2019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32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EE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MENTORING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July 2018-June 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32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FACULTY AT DEPTT. LEVEL 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EE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SOFT SKILL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July 2018-June 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32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TECHNEUVO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Chemistry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Mentoring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10 July ,2018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Faculty of Department of Chemistry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Chemistry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Bridge Course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15/Mar/19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F84B58">
              <w:rPr>
                <w:rFonts w:ascii="Times New Roman" w:eastAsia="Times New Roman" w:hAnsi="Times New Roman" w:cs="Times New Roman"/>
                <w:sz w:val="20"/>
              </w:rPr>
              <w:t>Dr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sz w:val="20"/>
              </w:rPr>
              <w:t>Nadeem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sz w:val="20"/>
              </w:rPr>
              <w:t xml:space="preserve"> and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sz w:val="20"/>
              </w:rPr>
              <w:t>Dr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sz w:val="20"/>
              </w:rPr>
              <w:t>Radhika</w:t>
            </w:r>
            <w:proofErr w:type="spellEnd"/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Chemistry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Remedial class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05/Jul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365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Faculty of Department of Chemistry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Chemistry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NET Coaching Class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5th July onwards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212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Faculty of Department of Chemistry</w:t>
            </w:r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sz w:val="20"/>
              </w:rPr>
              <w:t>CSE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Foundation Course on Computer Basics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26th March 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COLLEGE STAFF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ECE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MENTORING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02/07/2018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FACULTY AT DEPTT LEVEL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ECE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SOFT SKILL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02/07/2018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TECHNEUVO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ECE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Remedial Coaching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02/07/2018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FACULTY AT DEPTT LEVEL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ECE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Personal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Counsilling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02/07/2018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FACULTY AT DEPTT LEVEL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Mathematics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Centralized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 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ME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Counselling &amp; Soft Skill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01/07/2018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196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Technovo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Physics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   Soft skill development      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01/08/2018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117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Institutional Level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Physics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Remedial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01/08/2018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117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Department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al</w:t>
            </w:r>
            <w:r w:rsidRPr="00F84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Level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Physics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Personal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Counsilling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01/08/2018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117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Department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al</w:t>
            </w:r>
            <w:r w:rsidRPr="00F84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Level</w:t>
            </w:r>
          </w:p>
        </w:tc>
      </w:tr>
      <w:tr w:rsidR="00F23FDE" w:rsidRPr="00F84B58" w:rsidTr="00F23FDE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Physics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Mentoring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01/07/2018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117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Department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al</w:t>
            </w:r>
            <w:r w:rsidRPr="00F84B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 xml:space="preserve"> Level</w:t>
            </w:r>
          </w:p>
        </w:tc>
      </w:tr>
      <w:tr w:rsidR="00F23FDE" w:rsidRPr="00F84B58" w:rsidTr="00F23FDE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lastRenderedPageBreak/>
              <w:t>MMEC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Humanities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Language Lab classes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2006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160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Wordsworth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MECH ENGG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Remedial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07.09.2018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65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MECH ENGG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Remedial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19.10.2018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32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MECH ENGG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Mock Gate Test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31.10.2018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78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MECH ENGG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Mock Gate Test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14.01.2019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78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MECH ENGG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Mock Gate Test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04.02.2019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78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Internal Faculty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MMEC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Humanities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Language Lab classes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2006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For All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Branmches</w:t>
            </w:r>
            <w:proofErr w:type="spellEnd"/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Wordsworth</w:t>
            </w:r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. Guidance for competitive examinations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16/07/2018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MMCP, 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Career Counselling,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08/08/2018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MMCP, 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DR AKASH AND DR TARUN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Soft skill development,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08/08/2018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MMCP, 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DR AKASH AND DR TARUN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Remedial coaching,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20/07/2018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52</w:t>
            </w:r>
          </w:p>
        </w:tc>
        <w:tc>
          <w:tcPr>
            <w:tcW w:w="2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MMCP, 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MS ISHA AND MS GEETA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Language lab,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09/08/2018</w:t>
            </w:r>
          </w:p>
        </w:tc>
        <w:tc>
          <w:tcPr>
            <w:tcW w:w="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97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Words worth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Phone no. +917926468536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MMCP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PHARMACY</w:t>
            </w:r>
          </w:p>
        </w:tc>
        <w:tc>
          <w:tcPr>
            <w:tcW w:w="2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F23FDE" w:rsidRPr="00F84B58" w:rsidTr="00EC594D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MMCN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Mentoring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01/08/2018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460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NIL</w:t>
            </w:r>
          </w:p>
        </w:tc>
      </w:tr>
      <w:tr w:rsidR="00F23FDE" w:rsidRPr="00F84B58" w:rsidTr="00EC594D">
        <w:trPr>
          <w:trHeight w:val="28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MMCN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Yoga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01/08/2018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15-20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NIL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NURSING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National service scheme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2012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(</w:t>
            </w: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DU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)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NURSING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Personal counselling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2014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160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BY MENTOR</w:t>
            </w:r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NURSING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stress Management &amp; Meditation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12/08/2018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Bramha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kumari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om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shanti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om</w:t>
            </w:r>
            <w:proofErr w:type="spellEnd"/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NURSING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Management of exam stress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06/10/2019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78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Bramha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kumari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om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shanti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om</w:t>
            </w:r>
            <w:proofErr w:type="spellEnd"/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NURSING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English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laungauage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lab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11/02/2018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MMEC BLOCK 2</w:t>
            </w:r>
          </w:p>
        </w:tc>
      </w:tr>
      <w:tr w:rsidR="00F23FDE" w:rsidRPr="00F84B58" w:rsidTr="00EC594D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MMIN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NURSING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The  Global Fund to fight AIDS,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Tunerculosis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 and Malaria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06/08/2019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E- Learning Indian Nursing Council 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MMIPR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Physiotherapy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Remedial Coaching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01/Sep/18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43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Subject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Incharges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, MMIPR and MMIMS&amp;R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MMIPR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Physiotherapy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Yoga and Wellness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25/8/2018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91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Bhardwaj Hospital, </w:t>
            </w:r>
            <w:proofErr w:type="spellStart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Rishikesh</w:t>
            </w:r>
            <w:proofErr w:type="spellEnd"/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MMIPR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Physiotherapy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Personal Counselling and </w:t>
            </w:r>
            <w:proofErr w:type="spellStart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Mentership</w:t>
            </w:r>
            <w:proofErr w:type="spellEnd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 Program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16/8/2018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FF0000"/>
                <w:sz w:val="20"/>
              </w:rPr>
              <w:t>135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Mentors, Class Coordinators  and Subject </w:t>
            </w:r>
            <w:proofErr w:type="spellStart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Incharges</w:t>
            </w:r>
            <w:proofErr w:type="spellEnd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, MMIPR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MMIPR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Physiotherapy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Soft Skill Development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20/10/2018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31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Department of ECE, MMEC</w:t>
            </w:r>
          </w:p>
        </w:tc>
      </w:tr>
      <w:tr w:rsidR="00F23FDE" w:rsidRPr="00F84B58" w:rsidTr="00F23FDE">
        <w:trPr>
          <w:trHeight w:val="7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MMIPR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Physiotherapy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 xml:space="preserve">Language and Communication Skill development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16/Aug/18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23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Department of  Humanities, MMEC</w:t>
            </w:r>
          </w:p>
        </w:tc>
      </w:tr>
      <w:tr w:rsidR="00F23FDE" w:rsidRPr="00F84B58" w:rsidTr="00F23FDE">
        <w:trPr>
          <w:trHeight w:val="5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bookmarkStart w:id="0" w:name="_GoBack"/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lastRenderedPageBreak/>
              <w:t>MMCDSR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DENTAL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Personal counselling and mentoring</w:t>
            </w:r>
          </w:p>
          <w:p w:rsidR="00F23FDE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23FDE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22/09/2018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420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Faculty of MMCDS&amp;R</w:t>
            </w:r>
          </w:p>
        </w:tc>
      </w:tr>
      <w:bookmarkEnd w:id="0"/>
      <w:tr w:rsidR="00F23FDE" w:rsidRPr="00F84B58" w:rsidTr="00EC594D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MMICT&amp;BM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MCA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Soft   Skills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July 4, 2018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75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               Career Launcher,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Techneuvo</w:t>
            </w:r>
            <w:proofErr w:type="spellEnd"/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MMICT&amp;BM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MCA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Refresher Training for Final Year Students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September 12, 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Techneuvo</w:t>
            </w:r>
            <w:proofErr w:type="spellEnd"/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MMICT&amp;BM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MCA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Preplacement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July 4, 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72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Centeral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Placement Cell and MMICTBM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MMICT&amp;BM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MCA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Mentoring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July 21, 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286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MMICT&amp;BM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MMICT&amp;BM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MCA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Remedial coaching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September 20, 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48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MMICT&amp;BM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MMICT&amp;BM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MCA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PDP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July 4, 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216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Career Launcher,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Centeral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Placement Cell</w:t>
            </w:r>
          </w:p>
        </w:tc>
      </w:tr>
      <w:tr w:rsidR="00F23FDE" w:rsidRPr="00F84B58" w:rsidTr="00EC594D">
        <w:trPr>
          <w:trHeight w:val="102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MMICT&amp;BM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MCA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International Yoga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June 21, 2019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19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Swami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Vivekanand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Yog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Sewa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Sansthan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Arogya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Bharti, Yamuna Nagar,  International Naturopathy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Organisation</w:t>
            </w:r>
            <w:proofErr w:type="spellEnd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(INO), Surya Foundation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MMICT&amp;BM(HM)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HOTEL MANAGEMENT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            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      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      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       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LAW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LAW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Mentoring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02.07.2018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437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NA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LAW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LAW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Remedial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05.11.2018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177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NA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LAW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LAW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Language Lab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02.07.2018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sz w:val="20"/>
              </w:rPr>
            </w:pPr>
            <w:r w:rsidRPr="00F84B58">
              <w:rPr>
                <w:rFonts w:ascii="Calibri" w:eastAsia="Times New Roman" w:hAnsi="Calibri" w:cs="Calibri"/>
                <w:sz w:val="20"/>
              </w:rPr>
              <w:t>36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sz w:val="20"/>
              </w:rPr>
              <w:t>NA</w:t>
            </w:r>
          </w:p>
        </w:tc>
      </w:tr>
      <w:tr w:rsidR="00F23FDE" w:rsidRPr="00F84B58" w:rsidTr="00EC594D">
        <w:trPr>
          <w:trHeight w:val="51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MMIM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Personality Development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Jul/17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536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Tech </w:t>
            </w:r>
            <w:proofErr w:type="spellStart"/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Neovo</w:t>
            </w:r>
            <w:proofErr w:type="spellEnd"/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MMIM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Career Establishment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Jul/18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536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84B58">
              <w:rPr>
                <w:rFonts w:ascii="Times New Roman" w:eastAsia="Times New Roman" w:hAnsi="Times New Roman" w:cs="Times New Roman"/>
                <w:color w:val="000000"/>
                <w:sz w:val="20"/>
              </w:rPr>
              <w:t>Career Launcher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MMIM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Mentoring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Since Inception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536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 </w:t>
            </w:r>
          </w:p>
        </w:tc>
      </w:tr>
      <w:tr w:rsidR="00F23FDE" w:rsidRPr="00F84B58" w:rsidTr="00EC594D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MMIM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MMIM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Remedial Classes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Jun/19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60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FDE" w:rsidRPr="00F84B58" w:rsidRDefault="00F23FDE" w:rsidP="00EC59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</w:rPr>
            </w:pPr>
            <w:r w:rsidRPr="00F84B58">
              <w:rPr>
                <w:rFonts w:ascii="Calibri" w:eastAsia="Times New Roman" w:hAnsi="Calibri" w:cs="Calibri"/>
                <w:color w:val="000000"/>
                <w:sz w:val="20"/>
              </w:rPr>
              <w:t> </w:t>
            </w:r>
          </w:p>
        </w:tc>
      </w:tr>
    </w:tbl>
    <w:p w:rsidR="00F23FDE" w:rsidRDefault="00F23FDE" w:rsidP="00F23FDE"/>
    <w:p w:rsidR="00F23FDE" w:rsidRPr="00F23FDE" w:rsidRDefault="00F23FDE" w:rsidP="00F23FDE"/>
    <w:sectPr w:rsidR="00F23FDE" w:rsidRPr="00F23FDE" w:rsidSect="00F23FDE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58"/>
    <w:rsid w:val="004273E0"/>
    <w:rsid w:val="005F7030"/>
    <w:rsid w:val="00CD635C"/>
    <w:rsid w:val="00F23FDE"/>
    <w:rsid w:val="00F8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1DF4CD-AEC5-4414-B083-F7B9C122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FDE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FDE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2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4477</Characters>
  <Application>Microsoft Office Word</Application>
  <DocSecurity>0</DocSecurity>
  <Lines>37</Lines>
  <Paragraphs>10</Paragraphs>
  <ScaleCrop>false</ScaleCrop>
  <Company/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2</cp:revision>
  <cp:lastPrinted>2019-12-07T10:31:00Z</cp:lastPrinted>
  <dcterms:created xsi:type="dcterms:W3CDTF">2019-12-07T10:32:00Z</dcterms:created>
  <dcterms:modified xsi:type="dcterms:W3CDTF">2019-12-07T10:32:00Z</dcterms:modified>
</cp:coreProperties>
</file>